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7" w:rsidRPr="002F05A5" w:rsidRDefault="002358D7" w:rsidP="002358D7">
      <w:pPr>
        <w:ind w:left="4248"/>
      </w:pPr>
      <w:r w:rsidRPr="002F05A5">
        <w:t xml:space="preserve">Приложение № </w:t>
      </w:r>
      <w:r>
        <w:t>8</w:t>
      </w:r>
      <w:bookmarkStart w:id="0" w:name="_GoBack"/>
      <w:bookmarkEnd w:id="0"/>
    </w:p>
    <w:p w:rsidR="002358D7" w:rsidRPr="002F05A5" w:rsidRDefault="002358D7" w:rsidP="002358D7">
      <w:pPr>
        <w:ind w:left="4248"/>
      </w:pPr>
    </w:p>
    <w:p w:rsidR="002358D7" w:rsidRPr="002F05A5" w:rsidRDefault="002358D7" w:rsidP="002358D7">
      <w:pPr>
        <w:ind w:left="4248"/>
      </w:pPr>
      <w:r w:rsidRPr="002F05A5">
        <w:t>УТВЕРЖДЕНО</w:t>
      </w:r>
    </w:p>
    <w:p w:rsidR="002358D7" w:rsidRPr="002F05A5" w:rsidRDefault="002358D7" w:rsidP="002358D7">
      <w:pPr>
        <w:ind w:left="4248"/>
        <w:rPr>
          <w:i/>
        </w:rPr>
      </w:pPr>
      <w:r w:rsidRPr="002F05A5">
        <w:t xml:space="preserve">Приказом директора КОГАУСО «Межрайонный комплексный центр социального обслуживания населения в Вятскополянском районе» </w:t>
      </w:r>
    </w:p>
    <w:p w:rsidR="002358D7" w:rsidRPr="002F05A5" w:rsidRDefault="002358D7" w:rsidP="002358D7">
      <w:pPr>
        <w:ind w:left="4248"/>
      </w:pPr>
      <w:r w:rsidRPr="002F05A5">
        <w:t>от 18.03.2024   № 23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5C715F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КОГАУСО «Межрайонный КЦСОН в Вятскополянском районе», ответственному лицу за профилактику коррупционных и иных правонарушений</w:t>
      </w:r>
      <w:r w:rsidR="00B2483E" w:rsidRPr="00C6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4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</w:t>
      </w:r>
      <w:r w:rsidR="005C715F">
        <w:rPr>
          <w:sz w:val="28"/>
          <w:szCs w:val="28"/>
        </w:rPr>
        <w:t>заполняется руководителем КОГАУСО «Межрайонный КЦСОН в Вятскополянском районе»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877C7C">
        <w:rPr>
          <w:bCs/>
          <w:sz w:val="28"/>
          <w:szCs w:val="28"/>
        </w:rPr>
        <w:t>ответственным лицом за профилактику коррупционных и иных правонарушений в Учреждении.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877C7C">
        <w:rPr>
          <w:sz w:val="28"/>
          <w:szCs w:val="28"/>
        </w:rPr>
        <w:t>КОГАУСО «</w:t>
      </w:r>
      <w:proofErr w:type="gramStart"/>
      <w:r w:rsidR="00877C7C">
        <w:rPr>
          <w:sz w:val="28"/>
          <w:szCs w:val="28"/>
        </w:rPr>
        <w:t>Межрайонный</w:t>
      </w:r>
      <w:proofErr w:type="gramEnd"/>
      <w:r w:rsidR="00877C7C">
        <w:rPr>
          <w:sz w:val="28"/>
          <w:szCs w:val="28"/>
        </w:rPr>
        <w:t xml:space="preserve"> КЦСОН в Вятскополянском районе»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877C7C" w:rsidRPr="00877C7C">
        <w:rPr>
          <w:sz w:val="28"/>
          <w:szCs w:val="28"/>
        </w:rPr>
        <w:t xml:space="preserve"> </w:t>
      </w:r>
      <w:r w:rsidR="00877C7C">
        <w:rPr>
          <w:sz w:val="28"/>
          <w:szCs w:val="28"/>
        </w:rPr>
        <w:t>КОГАУСО «Межрайонный КЦСОН в Вятскополянском районе»,</w:t>
      </w:r>
      <w:r w:rsidRPr="00911185">
        <w:rPr>
          <w:sz w:val="28"/>
          <w:szCs w:val="28"/>
        </w:rPr>
        <w:t xml:space="preserve">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877C7C">
        <w:rPr>
          <w:sz w:val="28"/>
          <w:szCs w:val="28"/>
        </w:rPr>
        <w:t>КОГАУСО «Межрайонный КЦСОН в Вятскополянском районе»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877C7C">
        <w:rPr>
          <w:sz w:val="28"/>
          <w:szCs w:val="28"/>
        </w:rPr>
        <w:t>КОГАУСО «Межрайонный КЦСОН в Вятскополянском районе»</w:t>
      </w:r>
      <w:r w:rsidR="00877C7C">
        <w:rPr>
          <w:bCs/>
          <w:i/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="00996590" w:rsidRPr="00C656BF">
              <w:rPr>
                <w:sz w:val="28"/>
                <w:szCs w:val="28"/>
              </w:rPr>
              <w:lastRenderedPageBreak/>
              <w:t>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41489E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829310" cy="0"/>
                <wp:effectExtent l="7620" t="1206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vp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"/>
            </w:pict>
          </mc:Fallback>
        </mc:AlternateContent>
      </w:r>
    </w:p>
    <w:sectPr w:rsidR="00217DF5" w:rsidRPr="00217DF5" w:rsidSect="002358D7">
      <w:footnotePr>
        <w:numFmt w:val="chicago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49" w:rsidRDefault="00837D49" w:rsidP="00996590">
      <w:r>
        <w:separator/>
      </w:r>
    </w:p>
  </w:endnote>
  <w:endnote w:type="continuationSeparator" w:id="0">
    <w:p w:rsidR="00837D49" w:rsidRDefault="00837D49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49" w:rsidRDefault="00837D49" w:rsidP="00996590">
      <w:r>
        <w:separator/>
      </w:r>
    </w:p>
  </w:footnote>
  <w:footnote w:type="continuationSeparator" w:id="0">
    <w:p w:rsidR="00837D49" w:rsidRDefault="00837D49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358D7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1489E"/>
    <w:rsid w:val="00423B51"/>
    <w:rsid w:val="004267F0"/>
    <w:rsid w:val="004444E3"/>
    <w:rsid w:val="00444DCE"/>
    <w:rsid w:val="00445D91"/>
    <w:rsid w:val="00450D86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97B03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36AF0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5F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37D49"/>
    <w:rsid w:val="0084538B"/>
    <w:rsid w:val="00845FD0"/>
    <w:rsid w:val="00854524"/>
    <w:rsid w:val="0086041B"/>
    <w:rsid w:val="00861467"/>
    <w:rsid w:val="00862496"/>
    <w:rsid w:val="00866716"/>
    <w:rsid w:val="00877C7C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170F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87846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35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35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64A7-C3BF-4A6C-B9B1-D6A6B4DB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12</cp:lastModifiedBy>
  <cp:revision>7</cp:revision>
  <cp:lastPrinted>2024-03-29T05:44:00Z</cp:lastPrinted>
  <dcterms:created xsi:type="dcterms:W3CDTF">2024-03-18T08:48:00Z</dcterms:created>
  <dcterms:modified xsi:type="dcterms:W3CDTF">2024-03-29T05:45:00Z</dcterms:modified>
</cp:coreProperties>
</file>